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993022">
        <w:rPr>
          <w:rFonts w:ascii="Cambria" w:hAnsi="Cambria"/>
          <w:b/>
          <w:bCs/>
        </w:rPr>
        <w:t xml:space="preserve">Załącznik nr 6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:rsidR="001D3AFC" w:rsidRPr="00377C95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12"/>
          <w:szCs w:val="12"/>
        </w:rPr>
      </w:pPr>
      <w:r>
        <w:rPr>
          <w:rFonts w:ascii="Cambria" w:hAnsi="Cambria"/>
          <w:spacing w:val="4"/>
          <w:sz w:val="24"/>
          <w:szCs w:val="24"/>
        </w:rPr>
        <w:tab/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377C9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2"/>
          <w:szCs w:val="12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377C95" w:rsidRDefault="001D3AFC" w:rsidP="001D3AFC">
      <w:pPr>
        <w:spacing w:line="276" w:lineRule="auto"/>
        <w:rPr>
          <w:rFonts w:ascii="Cambria" w:hAnsi="Cambria"/>
          <w:spacing w:val="4"/>
          <w:sz w:val="12"/>
          <w:szCs w:val="12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377C95" w:rsidRDefault="001D3AFC" w:rsidP="001D3AFC">
      <w:pPr>
        <w:spacing w:line="276" w:lineRule="auto"/>
        <w:jc w:val="both"/>
        <w:rPr>
          <w:rFonts w:ascii="Cambria" w:hAnsi="Cambria"/>
          <w:spacing w:val="4"/>
          <w:sz w:val="12"/>
          <w:szCs w:val="12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Pr="00E213DC">
        <w:rPr>
          <w:rFonts w:ascii="Cambria" w:hAnsi="Cambria"/>
        </w:rPr>
        <w:t>:</w:t>
      </w:r>
    </w:p>
    <w:p w:rsidR="001D3AFC" w:rsidRPr="00A82D86" w:rsidRDefault="001D3AFC" w:rsidP="001D3AFC">
      <w:pPr>
        <w:spacing w:line="276" w:lineRule="auto"/>
        <w:rPr>
          <w:rFonts w:ascii="Cambria" w:hAnsi="Cambria"/>
          <w:b/>
          <w:sz w:val="11"/>
          <w:szCs w:val="11"/>
        </w:rPr>
      </w:pPr>
    </w:p>
    <w:p w:rsidR="005D2F77" w:rsidRDefault="00377C95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287E33">
        <w:rPr>
          <w:rFonts w:ascii="Cambria" w:hAnsi="Cambria" w:cs="Arial"/>
          <w:b/>
          <w:bCs/>
          <w:color w:val="000000" w:themeColor="text1"/>
          <w:highlight w:val="yellow"/>
        </w:rPr>
        <w:t xml:space="preserve">Budowa hali na sprzęt rolniczy ZSCKR w Okszowie </w:t>
      </w:r>
      <w:r w:rsidRPr="000C60C3">
        <w:rPr>
          <w:rFonts w:ascii="Cambria" w:hAnsi="Cambria" w:cs="Arial"/>
          <w:bCs/>
          <w:color w:val="000000" w:themeColor="text1"/>
          <w:highlight w:val="yellow"/>
        </w:rPr>
        <w:t>/ w ramach projektu</w:t>
      </w:r>
      <w:r w:rsidRPr="00287E33">
        <w:rPr>
          <w:rFonts w:ascii="Cambria" w:hAnsi="Cambria" w:cs="Arial"/>
          <w:b/>
          <w:bCs/>
          <w:color w:val="000000" w:themeColor="text1"/>
          <w:highlight w:val="yellow"/>
        </w:rPr>
        <w:t xml:space="preserve"> „</w:t>
      </w:r>
      <w:r w:rsidRPr="00287E33">
        <w:rPr>
          <w:rFonts w:ascii="Cambria" w:hAnsi="Cambria"/>
          <w:b/>
          <w:bCs/>
          <w:i/>
          <w:highlight w:val="yellow"/>
        </w:rPr>
        <w:t xml:space="preserve">Edukacja rolnicza na miarę XXI w. modernizacja infrastruktury kształcenia zawodowego </w:t>
      </w:r>
      <w:r w:rsidR="0049216C">
        <w:rPr>
          <w:rFonts w:ascii="Cambria" w:hAnsi="Cambria"/>
          <w:b/>
          <w:bCs/>
          <w:i/>
          <w:highlight w:val="yellow"/>
        </w:rPr>
        <w:br/>
      </w:r>
      <w:r w:rsidRPr="00287E33">
        <w:rPr>
          <w:rFonts w:ascii="Cambria" w:hAnsi="Cambria"/>
          <w:b/>
          <w:bCs/>
          <w:i/>
          <w:highlight w:val="yellow"/>
        </w:rPr>
        <w:t>w ZSCKR w Leśnej Podlaskiej</w:t>
      </w:r>
      <w:r>
        <w:rPr>
          <w:rFonts w:ascii="Cambria" w:hAnsi="Cambria"/>
          <w:b/>
          <w:bCs/>
          <w:i/>
          <w:highlight w:val="yellow"/>
        </w:rPr>
        <w:t xml:space="preserve"> </w:t>
      </w:r>
      <w:r w:rsidRPr="00287E33">
        <w:rPr>
          <w:rFonts w:ascii="Cambria" w:hAnsi="Cambria"/>
          <w:b/>
          <w:bCs/>
          <w:i/>
          <w:highlight w:val="yellow"/>
        </w:rPr>
        <w:t>i ZSCKR w Okszowi</w:t>
      </w:r>
      <w:r>
        <w:rPr>
          <w:rFonts w:ascii="Cambria" w:hAnsi="Cambria"/>
          <w:b/>
          <w:bCs/>
          <w:i/>
          <w:highlight w:val="yellow"/>
        </w:rPr>
        <w:t>e</w:t>
      </w:r>
      <w:r w:rsidRPr="00287E33">
        <w:rPr>
          <w:rFonts w:ascii="Cambria" w:hAnsi="Cambria" w:cs="Arial"/>
          <w:b/>
          <w:bCs/>
          <w:color w:val="000000" w:themeColor="text1"/>
          <w:highlight w:val="yellow"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6D665D">
        <w:rPr>
          <w:rFonts w:ascii="Cambria" w:hAnsi="Cambria"/>
          <w:b/>
        </w:rPr>
        <w:t>Zespół Szkół Centrum Kształcenia</w:t>
      </w:r>
      <w:r>
        <w:rPr>
          <w:rFonts w:ascii="Cambria" w:hAnsi="Cambria"/>
          <w:b/>
        </w:rPr>
        <w:t xml:space="preserve"> </w:t>
      </w:r>
      <w:r w:rsidRPr="006D665D">
        <w:rPr>
          <w:rFonts w:ascii="Cambria" w:hAnsi="Cambria"/>
          <w:b/>
        </w:rPr>
        <w:t>Rolniczego im. Józefa Piłsudskiego w Okszowie</w:t>
      </w:r>
      <w:r w:rsidR="005D2F77">
        <w:rPr>
          <w:rFonts w:ascii="Cambria" w:hAnsi="Cambria"/>
          <w:b/>
        </w:rPr>
        <w:t>.</w:t>
      </w:r>
    </w:p>
    <w:p w:rsidR="005D2F77" w:rsidRPr="00377C95" w:rsidRDefault="005D2F77" w:rsidP="001D3AFC">
      <w:pPr>
        <w:spacing w:line="276" w:lineRule="auto"/>
        <w:jc w:val="center"/>
        <w:rPr>
          <w:rFonts w:ascii="Cambria" w:hAnsi="Cambria"/>
          <w:b/>
          <w:snapToGrid w:val="0"/>
          <w:sz w:val="12"/>
          <w:szCs w:val="12"/>
        </w:rPr>
      </w:pP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:rsidR="001D3AFC" w:rsidRPr="00377C95" w:rsidRDefault="001D3AFC" w:rsidP="001D3AFC">
      <w:pPr>
        <w:spacing w:line="276" w:lineRule="auto"/>
        <w:jc w:val="center"/>
        <w:rPr>
          <w:rFonts w:ascii="Cambria" w:hAnsi="Cambria"/>
          <w:spacing w:val="4"/>
          <w:sz w:val="8"/>
          <w:szCs w:val="8"/>
        </w:rPr>
      </w:pPr>
    </w:p>
    <w:p w:rsidR="009B6493" w:rsidRPr="006D0333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 xml:space="preserve">, o której mowa w art. 24 ust. 1 pkt 23 ustawy Prawo Zamówień Publicznych (t. j. Dz. U. z 2017 r., poz. 1579), tj. w rozumieniu ustawy z dnia 16 lutego 2007 r. o ochronie konkurencji i konsumentów </w:t>
      </w:r>
      <w:r w:rsidR="00377C95">
        <w:rPr>
          <w:rFonts w:ascii="Cambria" w:hAnsi="Cambria"/>
        </w:rPr>
        <w:br/>
      </w:r>
      <w:r w:rsidRPr="00916280">
        <w:rPr>
          <w:rFonts w:ascii="Cambria" w:hAnsi="Cambria"/>
        </w:rPr>
        <w:t>(t. j. Dz. U. 2017 r., poz. 229) z wykonawcami, którzy złożyli oferty w ww. postępowaniu</w:t>
      </w:r>
      <w:r w:rsidRPr="00916280">
        <w:rPr>
          <w:rFonts w:ascii="Cambria" w:hAnsi="Cambria"/>
          <w:b/>
        </w:rPr>
        <w:t>*</w:t>
      </w:r>
    </w:p>
    <w:p w:rsidR="009B6493" w:rsidRPr="00377C95" w:rsidRDefault="009B6493" w:rsidP="009B6493">
      <w:pPr>
        <w:pStyle w:val="Akapitzlist"/>
        <w:spacing w:line="276" w:lineRule="auto"/>
        <w:ind w:left="284"/>
        <w:jc w:val="both"/>
        <w:rPr>
          <w:rFonts w:ascii="Cambria" w:hAnsi="Cambria"/>
          <w:sz w:val="12"/>
          <w:szCs w:val="12"/>
        </w:rPr>
      </w:pPr>
    </w:p>
    <w:p w:rsidR="009B6493" w:rsidRPr="00916280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(t. j. Dz. U. 2017 r., poz. 229),* </w:t>
      </w:r>
      <w:r w:rsidR="00377C95">
        <w:rPr>
          <w:rFonts w:ascii="Cambria" w:hAnsi="Cambria"/>
        </w:rPr>
        <w:br/>
      </w:r>
      <w:r w:rsidRPr="00916280">
        <w:rPr>
          <w:rFonts w:ascii="Cambria" w:hAnsi="Cambria"/>
        </w:rPr>
        <w:t>z wykonawcami, którzy złożyli oferty w ww. postępowaniu</w:t>
      </w:r>
      <w:r w:rsidRPr="00916280">
        <w:rPr>
          <w:rFonts w:ascii="Cambria" w:hAnsi="Cambria"/>
          <w:b/>
        </w:rPr>
        <w:t xml:space="preserve">* </w:t>
      </w:r>
      <w:r w:rsidRPr="00916280">
        <w:rPr>
          <w:rFonts w:ascii="Cambria" w:hAnsi="Cambria"/>
        </w:rPr>
        <w:t xml:space="preserve">(należy podać nazwy </w:t>
      </w:r>
      <w:r w:rsidR="00377C95">
        <w:rPr>
          <w:rFonts w:ascii="Cambria" w:hAnsi="Cambria"/>
        </w:rPr>
        <w:br/>
      </w:r>
      <w:r w:rsidRPr="00916280">
        <w:rPr>
          <w:rFonts w:ascii="Cambria" w:hAnsi="Cambria"/>
        </w:rPr>
        <w:t>i adresy siedzib)*:</w:t>
      </w:r>
    </w:p>
    <w:p w:rsidR="009B6493" w:rsidRPr="00377C95" w:rsidRDefault="009B6493" w:rsidP="009B6493">
      <w:pPr>
        <w:spacing w:line="276" w:lineRule="auto"/>
        <w:jc w:val="both"/>
        <w:rPr>
          <w:rFonts w:ascii="Cambria" w:hAnsi="Cambria"/>
          <w:sz w:val="12"/>
          <w:szCs w:val="12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B57E29">
      <w:headerReference w:type="default" r:id="rId8"/>
      <w:footerReference w:type="default" r:id="rId9"/>
      <w:pgSz w:w="11900" w:h="16840"/>
      <w:pgMar w:top="650" w:right="1418" w:bottom="399" w:left="1418" w:header="242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B35" w:rsidRDefault="00C15B35" w:rsidP="001D3AFC">
      <w:r>
        <w:separator/>
      </w:r>
    </w:p>
  </w:endnote>
  <w:endnote w:type="continuationSeparator" w:id="0">
    <w:p w:rsidR="00C15B35" w:rsidRDefault="00C15B35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93022" w:rsidRPr="00993022">
      <w:rPr>
        <w:rFonts w:ascii="Cambria" w:hAnsi="Cambria"/>
        <w:sz w:val="20"/>
        <w:szCs w:val="20"/>
        <w:bdr w:val="single" w:sz="4" w:space="0" w:color="auto"/>
      </w:rPr>
      <w:t>6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A658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A658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54FB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A658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A658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A658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54FB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A658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B35" w:rsidRDefault="00C15B35" w:rsidP="001D3AFC">
      <w:r>
        <w:separator/>
      </w:r>
    </w:p>
  </w:footnote>
  <w:footnote w:type="continuationSeparator" w:id="0">
    <w:p w:rsidR="00C15B35" w:rsidRDefault="00C15B35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493" w:rsidRPr="00CB4DA9" w:rsidRDefault="009B6493" w:rsidP="009B6493">
    <w:pPr>
      <w:pStyle w:val="Nagwek"/>
      <w:rPr>
        <w:noProof/>
        <w:sz w:val="22"/>
        <w:szCs w:val="20"/>
      </w:rPr>
    </w:pPr>
    <w:r>
      <w:rPr>
        <w:noProof/>
        <w:lang w:eastAsia="pl-PL"/>
      </w:rPr>
      <w:drawing>
        <wp:inline distT="0" distB="0" distL="0" distR="0">
          <wp:extent cx="5781675" cy="781050"/>
          <wp:effectExtent l="0" t="0" r="0" b="0"/>
          <wp:docPr id="5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6493" w:rsidRPr="009C4FBF" w:rsidRDefault="009B6493" w:rsidP="009B6493">
    <w:pPr>
      <w:jc w:val="center"/>
      <w:rPr>
        <w:rFonts w:ascii="Cambria" w:hAnsi="Cambria"/>
        <w:bCs/>
        <w:color w:val="000000"/>
        <w:sz w:val="10"/>
        <w:szCs w:val="10"/>
      </w:rPr>
    </w:pPr>
  </w:p>
  <w:p w:rsidR="009C4FBF" w:rsidRDefault="009C4FBF" w:rsidP="009B6493">
    <w:pPr>
      <w:jc w:val="center"/>
      <w:rPr>
        <w:rFonts w:ascii="Cambria" w:hAnsi="Cambria"/>
        <w:bCs/>
        <w:color w:val="000000"/>
        <w:sz w:val="18"/>
        <w:szCs w:val="18"/>
      </w:rPr>
    </w:pPr>
  </w:p>
  <w:p w:rsidR="009B6493" w:rsidRPr="00377C95" w:rsidRDefault="009B6493" w:rsidP="009B6493">
    <w:pPr>
      <w:jc w:val="center"/>
      <w:rPr>
        <w:rFonts w:ascii="Cambria" w:hAnsi="Cambria"/>
        <w:color w:val="000000"/>
      </w:rPr>
    </w:pPr>
    <w:r w:rsidRPr="00377C95">
      <w:rPr>
        <w:rFonts w:ascii="Cambria" w:hAnsi="Cambria"/>
        <w:bCs/>
        <w:color w:val="000000"/>
        <w:sz w:val="18"/>
        <w:szCs w:val="18"/>
      </w:rPr>
      <w:t xml:space="preserve">Projekt współfinansowany ze </w:t>
    </w:r>
    <w:r w:rsidRPr="00377C95">
      <w:rPr>
        <w:rFonts w:ascii="Cambria" w:hAnsi="Cambria"/>
        <w:color w:val="000000"/>
        <w:sz w:val="18"/>
        <w:szCs w:val="18"/>
      </w:rPr>
      <w:t>ś</w:t>
    </w:r>
    <w:r w:rsidRPr="00377C95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9B6493" w:rsidRDefault="009B6493" w:rsidP="009B6493">
    <w:pPr>
      <w:jc w:val="center"/>
      <w:rPr>
        <w:rFonts w:ascii="Cambria" w:hAnsi="Cambria"/>
        <w:bCs/>
        <w:color w:val="000000"/>
        <w:sz w:val="18"/>
        <w:szCs w:val="18"/>
      </w:rPr>
    </w:pPr>
    <w:r w:rsidRPr="00377C95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 w:rsidR="009C4FBF" w:rsidRPr="00377C95">
      <w:rPr>
        <w:rFonts w:ascii="Cambria" w:hAnsi="Cambria"/>
        <w:bCs/>
        <w:color w:val="000000"/>
        <w:sz w:val="18"/>
        <w:szCs w:val="18"/>
      </w:rPr>
      <w:t>.</w:t>
    </w:r>
  </w:p>
  <w:p w:rsidR="009B6493" w:rsidRPr="00176A36" w:rsidRDefault="009B6493" w:rsidP="009B64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46533"/>
    <w:rsid w:val="00060ABA"/>
    <w:rsid w:val="00096EC6"/>
    <w:rsid w:val="00166912"/>
    <w:rsid w:val="001D3AFC"/>
    <w:rsid w:val="00213FE8"/>
    <w:rsid w:val="002152B1"/>
    <w:rsid w:val="002227D0"/>
    <w:rsid w:val="0024645C"/>
    <w:rsid w:val="002A1372"/>
    <w:rsid w:val="00347FBB"/>
    <w:rsid w:val="00377C95"/>
    <w:rsid w:val="00383B20"/>
    <w:rsid w:val="0039004B"/>
    <w:rsid w:val="003B769C"/>
    <w:rsid w:val="003D39A6"/>
    <w:rsid w:val="004339B9"/>
    <w:rsid w:val="00450905"/>
    <w:rsid w:val="004915F3"/>
    <w:rsid w:val="0049216C"/>
    <w:rsid w:val="00535ADC"/>
    <w:rsid w:val="00552F9E"/>
    <w:rsid w:val="005A04FC"/>
    <w:rsid w:val="005D2F77"/>
    <w:rsid w:val="005F5472"/>
    <w:rsid w:val="006318F5"/>
    <w:rsid w:val="0069466C"/>
    <w:rsid w:val="006A2248"/>
    <w:rsid w:val="007872D4"/>
    <w:rsid w:val="007A713F"/>
    <w:rsid w:val="00954FBF"/>
    <w:rsid w:val="0098384F"/>
    <w:rsid w:val="00993022"/>
    <w:rsid w:val="009B6493"/>
    <w:rsid w:val="009C4FBF"/>
    <w:rsid w:val="00A82D86"/>
    <w:rsid w:val="00B07047"/>
    <w:rsid w:val="00B5467B"/>
    <w:rsid w:val="00B57E29"/>
    <w:rsid w:val="00B852A6"/>
    <w:rsid w:val="00BA46F4"/>
    <w:rsid w:val="00C15B35"/>
    <w:rsid w:val="00CA658E"/>
    <w:rsid w:val="00CD26B1"/>
    <w:rsid w:val="00D00A4D"/>
    <w:rsid w:val="00DB4781"/>
    <w:rsid w:val="00DE3FBA"/>
    <w:rsid w:val="00E51290"/>
    <w:rsid w:val="00E930C6"/>
    <w:rsid w:val="00E96B20"/>
    <w:rsid w:val="00E973F7"/>
    <w:rsid w:val="00F64C95"/>
    <w:rsid w:val="00F81D43"/>
    <w:rsid w:val="00F85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77F29F8-06C9-4DC2-B8CF-74DA82D0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77C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C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900471E-028C-4DE1-9A45-5ADE317D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Ksiegowa</cp:lastModifiedBy>
  <cp:revision>2</cp:revision>
  <cp:lastPrinted>2018-03-23T11:43:00Z</cp:lastPrinted>
  <dcterms:created xsi:type="dcterms:W3CDTF">2018-04-09T12:24:00Z</dcterms:created>
  <dcterms:modified xsi:type="dcterms:W3CDTF">2018-04-09T12:24:00Z</dcterms:modified>
</cp:coreProperties>
</file>